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 hagymahéjas festőlevet helyettesíthetjük sárga színű anilin festékkel.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nem jutunk hozzá bodzabogyóhoz, helyettesíthetjük lila színű anilin festékkel, amit hidegen, a csomagolásán leírt módon készítünk el.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Hagymahéjas festőlé készítése – ahogy én készítem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 5 literes edényt használok hagymahéjas festőlé készítésére, amiben mást nem szoktam készíteni.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edénybe annyi száraz hagymahéjat teszek, amennyi belefér, azután annyi vizet teszek rá, hogy ellepje a hagymahéjat. Teszek hozzá 1 evőkanál </w:t>
      </w:r>
      <w:r>
        <w:rPr>
          <w:rFonts w:ascii="Arial" w:hAnsi="Arial" w:cs="Arial"/>
        </w:rPr>
        <w:t xml:space="preserve">10%-os </w:t>
      </w:r>
      <w:r>
        <w:rPr>
          <w:rFonts w:ascii="Arial" w:hAnsi="Arial" w:cs="Arial"/>
        </w:rPr>
        <w:t xml:space="preserve">ecetet</w:t>
      </w:r>
      <w:r>
        <w:rPr>
          <w:rFonts w:ascii="Arial" w:hAnsi="Arial" w:cs="Arial"/>
        </w:rPr>
        <w:t xml:space="preserve"> (vagy fél evőkanál 20%-os ecetet)</w:t>
      </w:r>
      <w:r>
        <w:rPr>
          <w:rFonts w:ascii="Arial" w:hAnsi="Arial" w:cs="Arial"/>
        </w:rPr>
        <w:t xml:space="preserve">, lefedem. Legalább 1 óra hosszan főzöm, hogy jó sűrű legyen a lé. Mikor kissé kihűlt, leszűröm a hagymahéjat – ezt eldobom a komposztra. A leszűrt festőlét langyosra hűtöm,</w:t>
      </w:r>
      <w:r>
        <w:rPr>
          <w:rFonts w:ascii="Arial" w:hAnsi="Arial" w:cs="Arial"/>
        </w:rPr>
        <w:t xml:space="preserve"> hogy a tojásokról a viasz ne olvadjon le,</w:t>
      </w:r>
      <w:r>
        <w:rPr>
          <w:rFonts w:ascii="Arial" w:hAnsi="Arial" w:cs="Arial"/>
        </w:rPr>
        <w:t xml:space="preserve"> majd belemerítem a vízzel megtöltött </w:t>
      </w:r>
      <w:r>
        <w:rPr>
          <w:rFonts w:ascii="Arial" w:hAnsi="Arial" w:cs="Arial"/>
        </w:rPr>
        <w:t xml:space="preserve">tojásokat (amelyket orvosi fecskendő segítségével töltök meg)</w:t>
      </w:r>
      <w:r>
        <w:rPr>
          <w:rFonts w:ascii="Arial" w:hAnsi="Arial" w:cs="Arial"/>
        </w:rPr>
        <w:t xml:space="preserve">. Eleinte többször meg kell forgatni őket a lében, mert foltos marad, ha hosszan érintkezik az edény felületével. Én legalább 24 órán át áztatom ebben a lében a tojásokat.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Bodzabogyós festőlé – ahogyan én készítem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 5 literes edényt használok bodzabogyós  festőlé készítésére, amiben mást nem  szoktam készíteni.</w:t>
      </w:r>
      <w:r>
        <w:rPr>
          <w:rFonts w:ascii="Arial" w:hAnsi="Arial" w:cs="Arial"/>
        </w:rPr>
        <w:t xml:space="preserve"> A bodzabogyót, mikor már beérik, lesze</w:t>
      </w:r>
      <w:r>
        <w:rPr>
          <w:rFonts w:ascii="Arial" w:hAnsi="Arial" w:cs="Arial"/>
        </w:rPr>
        <w:t xml:space="preserve">djük</w:t>
      </w:r>
      <w:r>
        <w:rPr>
          <w:rFonts w:ascii="Arial" w:hAnsi="Arial" w:cs="Arial"/>
        </w:rPr>
        <w:t xml:space="preserve"> (ez változó lehet, éghajlattól függő, itt ahol lakom,</w:t>
      </w:r>
      <w:r>
        <w:rPr>
          <w:rFonts w:ascii="Arial" w:hAnsi="Arial" w:cs="Arial"/>
        </w:rPr>
        <w:t xml:space="preserve"> Felvidéken</w:t>
      </w:r>
      <w:r>
        <w:rPr>
          <w:rFonts w:ascii="Arial" w:hAnsi="Arial" w:cs="Arial"/>
        </w:rPr>
        <w:t xml:space="preserve">, nyár végén szoktuk szedni)</w:t>
      </w:r>
      <w:r>
        <w:rPr>
          <w:rFonts w:ascii="Arial" w:hAnsi="Arial" w:cs="Arial"/>
        </w:rPr>
        <w:t xml:space="preserve">. M</w:t>
      </w:r>
      <w:r>
        <w:rPr>
          <w:rFonts w:ascii="Arial" w:hAnsi="Arial" w:cs="Arial"/>
        </w:rPr>
        <w:t xml:space="preserve">egszárítom, száraz helyen tárolom</w:t>
      </w:r>
      <w:r>
        <w:rPr>
          <w:rFonts w:ascii="Arial" w:hAnsi="Arial" w:cs="Arial"/>
        </w:rPr>
        <w:t xml:space="preserve">, mivel húsvét előtt lesz rá szükség, de olyankor már nem lehet szedni.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A s</w:t>
      </w:r>
      <w:r>
        <w:rPr>
          <w:rFonts w:ascii="Arial" w:hAnsi="Arial" w:cs="Arial"/>
        </w:rPr>
        <w:t xml:space="preserve">zárított bodzabogyóból kb. 3 </w:t>
      </w:r>
      <w:r>
        <w:rPr>
          <w:rFonts w:ascii="Arial" w:hAnsi="Arial" w:cs="Arial"/>
        </w:rPr>
        <w:t xml:space="preserve">nagy </w:t>
      </w:r>
      <w:r>
        <w:rPr>
          <w:rFonts w:ascii="Arial" w:hAnsi="Arial" w:cs="Arial"/>
        </w:rPr>
        <w:t xml:space="preserve">maréknyit </w:t>
      </w:r>
      <w:r>
        <w:rPr>
          <w:rFonts w:ascii="Arial" w:hAnsi="Arial" w:cs="Arial"/>
        </w:rPr>
        <w:t xml:space="preserve">helyezek a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fazékba</w:t>
      </w:r>
      <w:r>
        <w:rPr>
          <w:rFonts w:ascii="Arial" w:hAnsi="Arial" w:cs="Arial"/>
        </w:rPr>
        <w:t xml:space="preserve">, és </w:t>
      </w:r>
      <w:r>
        <w:rPr>
          <w:rFonts w:ascii="Arial" w:hAnsi="Arial" w:cs="Arial"/>
        </w:rPr>
        <w:t xml:space="preserve">kb. 3 liter vizet  töltök</w:t>
      </w:r>
      <w:r>
        <w:rPr>
          <w:rFonts w:ascii="Arial" w:hAnsi="Arial" w:cs="Arial"/>
        </w:rPr>
        <w:t xml:space="preserve"> rá</w:t>
      </w:r>
      <w:r>
        <w:rPr>
          <w:rFonts w:ascii="Arial" w:hAnsi="Arial" w:cs="Arial"/>
        </w:rPr>
        <w:t xml:space="preserve">, majd lefedve odateszem főni legalább 1 óra hosszára, közben teszek hozzá egy kiskanál vasgálicot. Mikor már főtt egy óra hosszat, leszűröm a bogyókat, a szitán villa segítségével kinyomogatom a bogyókból a benne maradt anyagot a l</w:t>
      </w:r>
      <w:r>
        <w:rPr>
          <w:rFonts w:ascii="Arial" w:hAnsi="Arial" w:cs="Arial"/>
        </w:rPr>
        <w:t xml:space="preserve">eszűrt lébe. A szűrőben maradt anyagot a komposztra dobom. A langyosra hűtött festőlébe belehelyezem a vízzel töltött tojásokat. Eleinte többször meg kell forgatni őket a lében, mert foltos marad, ha hosszan érintkezik az edény felületével. Én legalább egy</w:t>
      </w:r>
      <w:r>
        <w:rPr>
          <w:rFonts w:ascii="Arial" w:hAnsi="Arial" w:cs="Arial"/>
        </w:rPr>
        <w:t xml:space="preserve"> éjszakán át</w:t>
      </w:r>
      <w:r>
        <w:rPr>
          <w:rFonts w:ascii="Arial" w:hAnsi="Arial" w:cs="Arial"/>
        </w:rPr>
        <w:t xml:space="preserve"> áztatom ebben a lében a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tojásokat</w:t>
      </w:r>
      <w:r>
        <w:rPr>
          <w:rFonts w:ascii="Arial" w:hAnsi="Arial" w:cs="Arial"/>
        </w:rPr>
        <w:t xml:space="preserve">, de lehet hosszabb ideig is, hogy szép fekete színt kapjon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A világosabb héjú tojások világosabbak, a sötétebb (barna) alapszínű tojások sötétebbek lesznek festés után.</w:t>
      </w:r>
      <w:bookmarkStart w:id="0" w:name="_GoBack"/>
      <w:r/>
      <w:bookmarkEnd w:id="0"/>
      <w:r/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Tipp: A hagymahéjas festékréteg után alkalmazhatunk lila színű anilin fest</w:t>
      </w:r>
      <w:r>
        <w:rPr>
          <w:rFonts w:ascii="Arial" w:hAnsi="Arial" w:cs="Arial"/>
        </w:rPr>
        <w:t xml:space="preserve">éket is, második festőrétegként.</w:t>
      </w:r>
      <w:r>
        <w:rPr>
          <w:rFonts w:ascii="Arial" w:hAnsi="Arial" w:cs="Arial"/>
        </w:rPr>
        <w:t xml:space="preserve">                                                              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Benkóné Horkay Tünde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Gömörsíd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sk-SK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 Tünde</dc:creator>
  <cp:keywords/>
  <dc:description/>
  <cp:revision>6</cp:revision>
  <dcterms:created xsi:type="dcterms:W3CDTF">2022-01-18T20:10:00Z</dcterms:created>
  <dcterms:modified xsi:type="dcterms:W3CDTF">2022-06-10T07:55:04Z</dcterms:modified>
</cp:coreProperties>
</file>